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F23" w:rsidRDefault="00F32204" w:rsidP="00F32204">
      <w:pPr>
        <w:pStyle w:val="Bodytext20"/>
        <w:shd w:val="clear" w:color="auto" w:fill="auto"/>
        <w:tabs>
          <w:tab w:val="left" w:pos="4307"/>
          <w:tab w:val="center" w:pos="5025"/>
          <w:tab w:val="right" w:pos="10050"/>
        </w:tabs>
        <w:spacing w:after="0"/>
        <w:jc w:val="left"/>
      </w:pPr>
      <w:r>
        <w:tab/>
      </w:r>
    </w:p>
    <w:p w:rsidR="00F32204" w:rsidRDefault="009B6A81" w:rsidP="00F32204">
      <w:pPr>
        <w:pStyle w:val="Bodytext30"/>
        <w:shd w:val="clear" w:color="auto" w:fill="auto"/>
        <w:spacing w:before="0"/>
        <w:ind w:left="7513"/>
      </w:pPr>
      <w:r>
        <w:t>ДО</w:t>
      </w:r>
      <w:r w:rsidR="00F32204">
        <w:t xml:space="preserve"> </w:t>
      </w:r>
    </w:p>
    <w:p w:rsidR="00F32204" w:rsidRDefault="009B6A81" w:rsidP="00F32204">
      <w:pPr>
        <w:pStyle w:val="Bodytext30"/>
        <w:shd w:val="clear" w:color="auto" w:fill="auto"/>
        <w:spacing w:before="0"/>
        <w:ind w:left="7513"/>
      </w:pPr>
      <w:r>
        <w:t>РЕДАКЦИЯТА НА ВЕСТНИК</w:t>
      </w:r>
    </w:p>
    <w:p w:rsidR="00F32204" w:rsidRDefault="00F32204" w:rsidP="00F32204">
      <w:pPr>
        <w:pStyle w:val="Bodytext30"/>
        <w:shd w:val="clear" w:color="auto" w:fill="auto"/>
        <w:spacing w:before="0"/>
      </w:pPr>
    </w:p>
    <w:p w:rsidR="00F32204" w:rsidRDefault="00F32204" w:rsidP="00F32204">
      <w:pPr>
        <w:pStyle w:val="Bodytext30"/>
        <w:shd w:val="clear" w:color="auto" w:fill="auto"/>
        <w:spacing w:before="0"/>
      </w:pPr>
    </w:p>
    <w:p w:rsidR="00C16F23" w:rsidRDefault="00F32204" w:rsidP="00F32204">
      <w:pPr>
        <w:pStyle w:val="Bodytext30"/>
        <w:shd w:val="clear" w:color="auto" w:fill="auto"/>
        <w:spacing w:before="0"/>
        <w:rPr>
          <w:rStyle w:val="Bodytext3Spacing3pt"/>
          <w:b/>
          <w:bCs/>
        </w:rPr>
      </w:pPr>
      <w:r>
        <w:t xml:space="preserve">                                                                   </w:t>
      </w:r>
      <w:r w:rsidR="009B6A81">
        <w:rPr>
          <w:rStyle w:val="Bodytext3Spacing3pt"/>
          <w:b/>
          <w:bCs/>
        </w:rPr>
        <w:t>ОБЯВЛЕНИЕ</w:t>
      </w:r>
    </w:p>
    <w:p w:rsidR="00F32204" w:rsidRDefault="00F32204" w:rsidP="00F32204">
      <w:pPr>
        <w:pStyle w:val="Bodytext30"/>
        <w:shd w:val="clear" w:color="auto" w:fill="auto"/>
        <w:spacing w:before="0"/>
      </w:pPr>
    </w:p>
    <w:p w:rsidR="00F32204" w:rsidRDefault="00F32204" w:rsidP="00F32204">
      <w:pPr>
        <w:pStyle w:val="Bodytext30"/>
        <w:shd w:val="clear" w:color="auto" w:fill="auto"/>
        <w:spacing w:before="0"/>
      </w:pPr>
    </w:p>
    <w:p w:rsidR="00CC3BB9" w:rsidRDefault="00CC3BB9" w:rsidP="00CC3BB9">
      <w:pPr>
        <w:pStyle w:val="Bodytext20"/>
        <w:shd w:val="clear" w:color="auto" w:fill="auto"/>
        <w:tabs>
          <w:tab w:val="left" w:leader="dot" w:pos="7432"/>
        </w:tabs>
        <w:spacing w:after="0" w:line="274" w:lineRule="exact"/>
        <w:jc w:val="both"/>
      </w:pPr>
      <w:r>
        <w:t xml:space="preserve">          </w:t>
      </w:r>
      <w:r w:rsidR="00F32204">
        <w:t xml:space="preserve"> </w:t>
      </w:r>
      <w:r>
        <w:t xml:space="preserve">  </w:t>
      </w:r>
      <w:r w:rsidR="00DC2F17" w:rsidRPr="00DC2F17">
        <w:t>На основание чл. 64, ал. 1 от Закона за държавната собственост (ЗДС), чл. 69, ал. 1 от Правилника за прилагане на Закона за държавната собственост (ППЗДС), чл. 2, т. 2</w:t>
      </w:r>
      <w:r w:rsidR="000A6C56">
        <w:t xml:space="preserve">, чл. 3, чл. 4, ал. 1, чл. 18, </w:t>
      </w:r>
      <w:r w:rsidR="00DC2F17" w:rsidRPr="00DC2F17">
        <w:t>чл. 20</w:t>
      </w:r>
      <w:r w:rsidR="000A6C56">
        <w:t xml:space="preserve"> и чл. 25</w:t>
      </w:r>
      <w:r w:rsidR="00DC2F17" w:rsidRPr="00DC2F17">
        <w:t xml:space="preserve"> от Наредба № 7 от 14.11.1997 г. за продажба на движими вещи - частна държавна собственост (Наредбата), чл. 2, ал.</w:t>
      </w:r>
      <w:r w:rsidR="00842415">
        <w:t xml:space="preserve"> </w:t>
      </w:r>
      <w:r w:rsidR="000A6C56">
        <w:t xml:space="preserve">1, т. 2, чл. 40, </w:t>
      </w:r>
      <w:r w:rsidR="00DC2F17" w:rsidRPr="00DC2F17">
        <w:t>чл. 42, ал.</w:t>
      </w:r>
      <w:r w:rsidR="00842415">
        <w:t xml:space="preserve"> </w:t>
      </w:r>
      <w:r w:rsidR="00DC2F17" w:rsidRPr="00DC2F17">
        <w:t>3</w:t>
      </w:r>
      <w:r w:rsidR="000A6C56">
        <w:t xml:space="preserve"> и чл.</w:t>
      </w:r>
      <w:r w:rsidR="000A6C56">
        <w:rPr>
          <w:lang w:val="en-US"/>
        </w:rPr>
        <w:t xml:space="preserve"> 5</w:t>
      </w:r>
      <w:r w:rsidR="00294D2F">
        <w:t>2</w:t>
      </w:r>
      <w:r w:rsidR="000A6C56">
        <w:rPr>
          <w:lang w:val="en-US"/>
        </w:rPr>
        <w:t xml:space="preserve"> </w:t>
      </w:r>
      <w:r w:rsidR="00DC2F17" w:rsidRPr="00DC2F17">
        <w:t xml:space="preserve">от Вътрешните правила за провеждане на процедури по продажба на движими вещи – частна държавна собственост на ДА ДРВВЗ, съгласно Наредба № 7/1997г. на министъра на </w:t>
      </w:r>
      <w:proofErr w:type="gramStart"/>
      <w:r w:rsidR="00DC2F17" w:rsidRPr="00DC2F17">
        <w:t>финансите  (</w:t>
      </w:r>
      <w:proofErr w:type="gramEnd"/>
      <w:r w:rsidR="00DC2F17" w:rsidRPr="00DC2F17">
        <w:t xml:space="preserve">ВП) и Протокол с вх. № </w:t>
      </w:r>
      <w:r w:rsidR="0007485B">
        <w:rPr>
          <w:lang w:val="en-US"/>
        </w:rPr>
        <w:t>3023</w:t>
      </w:r>
      <w:r w:rsidR="0007485B">
        <w:t>/</w:t>
      </w:r>
      <w:r w:rsidR="0007485B">
        <w:rPr>
          <w:lang w:val="en-US"/>
        </w:rPr>
        <w:t>09</w:t>
      </w:r>
      <w:r w:rsidR="0007485B">
        <w:t>.08</w:t>
      </w:r>
      <w:r w:rsidR="00DC2F17" w:rsidRPr="00DC2F17">
        <w:t>.202</w:t>
      </w:r>
      <w:r w:rsidR="0007485B">
        <w:rPr>
          <w:lang w:val="en-US"/>
        </w:rPr>
        <w:t>4</w:t>
      </w:r>
      <w:r w:rsidR="00DC2F17" w:rsidRPr="00DC2F17">
        <w:t>г. от комисия, назначена със заповеди №</w:t>
      </w:r>
      <w:r w:rsidR="00DE277E">
        <w:t>№</w:t>
      </w:r>
      <w:r w:rsidR="00DC2F17" w:rsidRPr="00DC2F17">
        <w:t xml:space="preserve"> РД-09-123/27.11.2018г.</w:t>
      </w:r>
      <w:r w:rsidR="00DE277E">
        <w:t>,</w:t>
      </w:r>
      <w:r w:rsidR="00DC2F17" w:rsidRPr="00DC2F17">
        <w:t xml:space="preserve"> РД-09-91/09.10.2020г.</w:t>
      </w:r>
      <w:r w:rsidR="002C2D0C">
        <w:t>,</w:t>
      </w:r>
      <w:r w:rsidR="00DC2F17" w:rsidRPr="00DC2F17">
        <w:t xml:space="preserve"> </w:t>
      </w:r>
      <w:r w:rsidR="00DE277E" w:rsidRPr="00DE277E">
        <w:t>РД-09-</w:t>
      </w:r>
      <w:r w:rsidR="00DE277E">
        <w:t>28</w:t>
      </w:r>
      <w:r w:rsidR="00DE277E" w:rsidRPr="00DE277E">
        <w:t>/</w:t>
      </w:r>
      <w:r w:rsidR="00DE277E">
        <w:t>11</w:t>
      </w:r>
      <w:r w:rsidR="00DE277E" w:rsidRPr="00DE277E">
        <w:t>.</w:t>
      </w:r>
      <w:r w:rsidR="00DE277E">
        <w:t>05</w:t>
      </w:r>
      <w:r w:rsidR="00DE277E" w:rsidRPr="00DE277E">
        <w:t>.202</w:t>
      </w:r>
      <w:r w:rsidR="00DE277E">
        <w:t>1</w:t>
      </w:r>
      <w:r w:rsidR="00DE277E" w:rsidRPr="00DE277E">
        <w:t>г.</w:t>
      </w:r>
      <w:r w:rsidR="002C2D0C">
        <w:t xml:space="preserve"> и </w:t>
      </w:r>
      <w:r w:rsidR="00AC7343">
        <w:t>РД-10-191/07.08.2024г.</w:t>
      </w:r>
      <w:r w:rsidR="00DE277E">
        <w:t xml:space="preserve"> </w:t>
      </w:r>
      <w:r w:rsidR="00DC2F17" w:rsidRPr="00DC2F17">
        <w:t>на председателя на ДА ДРВВЗ</w:t>
      </w:r>
      <w:r w:rsidR="00DC2F17">
        <w:t xml:space="preserve">, </w:t>
      </w:r>
      <w:r w:rsidR="009B6A81">
        <w:t>която е определила</w:t>
      </w:r>
      <w:r w:rsidR="00DC2F17">
        <w:t xml:space="preserve"> </w:t>
      </w:r>
      <w:r w:rsidR="009B6A81">
        <w:t xml:space="preserve">първоначалната тръжна цена </w:t>
      </w:r>
      <w:r w:rsidR="000A6C56" w:rsidRPr="000A6C56">
        <w:t>(нам</w:t>
      </w:r>
      <w:r w:rsidR="00294D2F">
        <w:t>алена с до 20 на сто след първи</w:t>
      </w:r>
      <w:r w:rsidR="000A6C56" w:rsidRPr="000A6C56">
        <w:t xml:space="preserve"> търг</w:t>
      </w:r>
      <w:r w:rsidR="00294D2F">
        <w:t xml:space="preserve"> и с още с 10 на сто след повторен търг</w:t>
      </w:r>
      <w:r w:rsidR="000A6C56" w:rsidRPr="000A6C56">
        <w:t xml:space="preserve">) </w:t>
      </w:r>
      <w:r w:rsidR="009B6A81">
        <w:t>за продажба на движимите вещи и Заповед №</w:t>
      </w:r>
      <w:r w:rsidR="00DC2F17">
        <w:t xml:space="preserve"> </w:t>
      </w:r>
      <w:r w:rsidR="00A7124E">
        <w:t>РД-10-248</w:t>
      </w:r>
      <w:r w:rsidR="00FF64FF">
        <w:t>/</w:t>
      </w:r>
      <w:r w:rsidR="00A7124E">
        <w:t>24.10.2024</w:t>
      </w:r>
      <w:r w:rsidR="00FF64FF">
        <w:t>г.</w:t>
      </w:r>
      <w:r w:rsidR="00735AF3">
        <w:t xml:space="preserve"> </w:t>
      </w:r>
      <w:r w:rsidR="009B6A81">
        <w:t xml:space="preserve">на </w:t>
      </w:r>
      <w:r w:rsidR="007344BC" w:rsidRPr="007344BC">
        <w:t>председател</w:t>
      </w:r>
      <w:r w:rsidR="00AC7343">
        <w:t>я на ДА ДРВВЗ</w:t>
      </w:r>
      <w:r w:rsidR="009B6A81">
        <w:t xml:space="preserve">, обявява </w:t>
      </w:r>
      <w:r w:rsidR="00294D2F">
        <w:t>трети</w:t>
      </w:r>
      <w:r w:rsidR="00D175E3">
        <w:t xml:space="preserve"> </w:t>
      </w:r>
      <w:r w:rsidR="002C2D0C" w:rsidRPr="002C2D0C">
        <w:t>търг с явно наддаване по реда на Наредба № 7 от 14.11.1997 г. за продажба на движими вещи – частна държавна собственост (отпадъци от черни и цветни метали - скрап и бракувани автомобили за скрап), стопанисвани от ДА ДРВВЗ чрез ТД “Държавен резерв” (ТД ДР) Бургас, ТД ДР Варна, ТД ДР Велико Търново, ТД ДР Пловдив и ТД ДР София</w:t>
      </w:r>
      <w:r w:rsidR="009B6A81">
        <w:t>, съгласно Приложение № 1,</w:t>
      </w:r>
      <w:r w:rsidR="00CF61E4">
        <w:t xml:space="preserve"> </w:t>
      </w:r>
      <w:r w:rsidR="009B6A81">
        <w:t>публикувано</w:t>
      </w:r>
      <w:r w:rsidR="00A84799">
        <w:t xml:space="preserve"> на интернет страницата на ДА Д</w:t>
      </w:r>
      <w:r w:rsidR="009B6A81">
        <w:t xml:space="preserve">РВВЗ: </w:t>
      </w:r>
      <w:hyperlink r:id="rId7" w:history="1">
        <w:r w:rsidRPr="009B2EC7">
          <w:rPr>
            <w:rStyle w:val="a3"/>
          </w:rPr>
          <w:t>https://www.statereserve.bg/bg/byuletin-za-prodazhbi/trgove-za-prodazhbi.html</w:t>
        </w:r>
      </w:hyperlink>
    </w:p>
    <w:p w:rsidR="00CC3BB9" w:rsidRPr="00A64C10" w:rsidRDefault="00CC3BB9" w:rsidP="00A64C10">
      <w:pPr>
        <w:pStyle w:val="Bodytext20"/>
        <w:shd w:val="clear" w:color="auto" w:fill="auto"/>
        <w:tabs>
          <w:tab w:val="left" w:leader="dot" w:pos="7432"/>
        </w:tabs>
        <w:spacing w:after="0" w:line="274" w:lineRule="exact"/>
        <w:jc w:val="both"/>
      </w:pPr>
      <w:r>
        <w:t xml:space="preserve">             </w:t>
      </w:r>
      <w:r w:rsidR="009B6A81">
        <w:t>Търгът ще се проведе на</w:t>
      </w:r>
      <w:r w:rsidR="00525B71">
        <w:t xml:space="preserve"> </w:t>
      </w:r>
      <w:r w:rsidR="000279FD">
        <w:rPr>
          <w:b/>
        </w:rPr>
        <w:t>1</w:t>
      </w:r>
      <w:r w:rsidR="00294D2F">
        <w:rPr>
          <w:b/>
        </w:rPr>
        <w:t>3</w:t>
      </w:r>
      <w:r w:rsidR="00525B71" w:rsidRPr="00046F6B">
        <w:rPr>
          <w:b/>
        </w:rPr>
        <w:t>.</w:t>
      </w:r>
      <w:r w:rsidR="000279FD">
        <w:rPr>
          <w:b/>
        </w:rPr>
        <w:t>1</w:t>
      </w:r>
      <w:r w:rsidR="00294D2F">
        <w:rPr>
          <w:b/>
        </w:rPr>
        <w:t>1</w:t>
      </w:r>
      <w:r w:rsidR="00525B71" w:rsidRPr="00525B71">
        <w:rPr>
          <w:b/>
        </w:rPr>
        <w:t>.202</w:t>
      </w:r>
      <w:r w:rsidR="002C2D0C">
        <w:rPr>
          <w:b/>
        </w:rPr>
        <w:t>4</w:t>
      </w:r>
      <w:r w:rsidR="00525B71" w:rsidRPr="00525B71">
        <w:rPr>
          <w:b/>
        </w:rPr>
        <w:t>г.</w:t>
      </w:r>
      <w:r w:rsidR="009B6A81" w:rsidRPr="00525B71">
        <w:rPr>
          <w:b/>
        </w:rPr>
        <w:t xml:space="preserve"> от</w:t>
      </w:r>
      <w:r w:rsidR="00525B71" w:rsidRPr="00525B71">
        <w:rPr>
          <w:b/>
        </w:rPr>
        <w:t xml:space="preserve"> 11</w:t>
      </w:r>
      <w:r>
        <w:rPr>
          <w:b/>
        </w:rPr>
        <w:t>:00</w:t>
      </w:r>
      <w:r w:rsidR="009B6A81" w:rsidRPr="00525B71">
        <w:rPr>
          <w:b/>
        </w:rPr>
        <w:t>ч.,</w:t>
      </w:r>
      <w:r w:rsidR="009B6A81">
        <w:t xml:space="preserve"> в </w:t>
      </w:r>
      <w:r w:rsidR="009B6A81" w:rsidRPr="00525B71">
        <w:rPr>
          <w:rStyle w:val="Bodytext22"/>
          <w:u w:val="none"/>
        </w:rPr>
        <w:t>Централно управ</w:t>
      </w:r>
      <w:r w:rsidR="009B6A81">
        <w:t>ление (ЦУ)</w:t>
      </w:r>
      <w:r w:rsidR="00525B71">
        <w:t xml:space="preserve"> </w:t>
      </w:r>
      <w:r w:rsidR="009B6A81" w:rsidRPr="00525B71">
        <w:rPr>
          <w:rStyle w:val="Bodytext22"/>
          <w:u w:val="none"/>
        </w:rPr>
        <w:t>на ДА ДРВВЗ</w:t>
      </w:r>
      <w:r w:rsidR="00525B71" w:rsidRPr="00525B71">
        <w:rPr>
          <w:rStyle w:val="Bodytext22"/>
          <w:u w:val="none"/>
        </w:rPr>
        <w:t xml:space="preserve"> на </w:t>
      </w:r>
      <w:r w:rsidR="009B6A81">
        <w:t xml:space="preserve">адрес: </w:t>
      </w:r>
      <w:r w:rsidR="00525B71" w:rsidRPr="00525B71">
        <w:t>гр. София, ул.</w:t>
      </w:r>
      <w:r w:rsidR="00525B71">
        <w:t xml:space="preserve"> </w:t>
      </w:r>
      <w:r w:rsidR="00525B71" w:rsidRPr="00525B71">
        <w:t>“Московска“ № 3, ет. 3, стая № 301</w:t>
      </w:r>
      <w:r w:rsidR="00525B71">
        <w:t xml:space="preserve">. </w:t>
      </w:r>
      <w:r w:rsidR="009B6A81">
        <w:t>В търга могат да</w:t>
      </w:r>
      <w:r w:rsidR="00525B71">
        <w:t xml:space="preserve"> </w:t>
      </w:r>
      <w:r w:rsidR="009B6A81">
        <w:t>участват както физически и юридически лица, така и еднолични търговци.</w:t>
      </w:r>
      <w:r w:rsidR="00A64C10">
        <w:t xml:space="preserve"> Кандидатите следва да притежават </w:t>
      </w:r>
      <w:r w:rsidR="00A64C10" w:rsidRPr="00A64C10">
        <w:t>валиден документ-разрешение за извършване на дейности с отпадъци от черни и цветни метали - скрап и бракувани автомобили за скрап.</w:t>
      </w:r>
    </w:p>
    <w:p w:rsidR="00CC3BB9" w:rsidRDefault="00CC3BB9" w:rsidP="00CC3BB9">
      <w:pPr>
        <w:pStyle w:val="Bodytext20"/>
        <w:shd w:val="clear" w:color="auto" w:fill="auto"/>
        <w:tabs>
          <w:tab w:val="left" w:pos="851"/>
        </w:tabs>
        <w:spacing w:after="0" w:line="274" w:lineRule="exact"/>
        <w:jc w:val="both"/>
      </w:pPr>
      <w:r>
        <w:tab/>
        <w:t xml:space="preserve">1. </w:t>
      </w:r>
      <w:r w:rsidR="009B6A81">
        <w:t xml:space="preserve">За участие в търга се </w:t>
      </w:r>
      <w:r w:rsidR="00525B71">
        <w:t>заплаща д</w:t>
      </w:r>
      <w:r w:rsidR="00525B71" w:rsidRPr="00525B71">
        <w:t xml:space="preserve">епозитът в размер </w:t>
      </w:r>
      <w:r w:rsidR="00C00C2F">
        <w:t>на</w:t>
      </w:r>
      <w:r w:rsidR="00525B71" w:rsidRPr="00525B71">
        <w:t xml:space="preserve"> </w:t>
      </w:r>
      <w:r w:rsidR="000279FD" w:rsidRPr="000279FD">
        <w:rPr>
          <w:b/>
        </w:rPr>
        <w:t xml:space="preserve">5 </w:t>
      </w:r>
      <w:r w:rsidR="00294D2F">
        <w:rPr>
          <w:b/>
        </w:rPr>
        <w:t>159</w:t>
      </w:r>
      <w:r w:rsidR="000279FD" w:rsidRPr="000279FD">
        <w:rPr>
          <w:b/>
        </w:rPr>
        <w:t>,</w:t>
      </w:r>
      <w:r w:rsidR="00294D2F">
        <w:rPr>
          <w:b/>
        </w:rPr>
        <w:t>66</w:t>
      </w:r>
      <w:r w:rsidR="000279FD" w:rsidRPr="000279FD">
        <w:rPr>
          <w:b/>
        </w:rPr>
        <w:t xml:space="preserve"> лева</w:t>
      </w:r>
      <w:r w:rsidR="00525B71" w:rsidRPr="00525B71">
        <w:t xml:space="preserve">, 10 на сто от началната тръжна цена и се внася по Банкова сметка на ДА ДРВВЗ: IBAN BG23 BNBG 9661 3300 1830 03,  BIC: BNBG BG SD в БНБ – Централно управление в срок </w:t>
      </w:r>
      <w:r w:rsidR="00525B71" w:rsidRPr="00106465">
        <w:t>до</w:t>
      </w:r>
      <w:r w:rsidR="00525B71" w:rsidRPr="00525B71">
        <w:rPr>
          <w:b/>
        </w:rPr>
        <w:t xml:space="preserve"> 16:30</w:t>
      </w:r>
      <w:r w:rsidR="001A5A42">
        <w:rPr>
          <w:b/>
        </w:rPr>
        <w:t>ч.</w:t>
      </w:r>
      <w:r w:rsidR="00525B71" w:rsidRPr="00525B71">
        <w:rPr>
          <w:b/>
        </w:rPr>
        <w:t xml:space="preserve"> на </w:t>
      </w:r>
      <w:r w:rsidR="00294D2F">
        <w:rPr>
          <w:b/>
        </w:rPr>
        <w:t>12</w:t>
      </w:r>
      <w:r w:rsidR="00525B71" w:rsidRPr="00525B71">
        <w:rPr>
          <w:b/>
        </w:rPr>
        <w:t>.</w:t>
      </w:r>
      <w:r w:rsidR="000279FD">
        <w:rPr>
          <w:b/>
        </w:rPr>
        <w:t>1</w:t>
      </w:r>
      <w:r w:rsidR="00294D2F">
        <w:rPr>
          <w:b/>
        </w:rPr>
        <w:t>1</w:t>
      </w:r>
      <w:r w:rsidR="00525B71" w:rsidRPr="00525B71">
        <w:rPr>
          <w:b/>
        </w:rPr>
        <w:t>.202</w:t>
      </w:r>
      <w:r w:rsidR="002C2D0C">
        <w:rPr>
          <w:b/>
        </w:rPr>
        <w:t>4</w:t>
      </w:r>
      <w:r w:rsidR="00525B71" w:rsidRPr="00525B71">
        <w:rPr>
          <w:b/>
        </w:rPr>
        <w:t>г.</w:t>
      </w:r>
      <w:r w:rsidR="009B6A81" w:rsidRPr="00525B71">
        <w:rPr>
          <w:b/>
        </w:rPr>
        <w:t>,</w:t>
      </w:r>
      <w:r w:rsidR="009B6A81">
        <w:t xml:space="preserve"> който се освобождава съгласно Наредба № 7 от 1997</w:t>
      </w:r>
      <w:r w:rsidR="00525B71">
        <w:t xml:space="preserve"> </w:t>
      </w:r>
      <w:r w:rsidR="009B6A81">
        <w:t xml:space="preserve">г. за продажба на движими вещи </w:t>
      </w:r>
      <w:r w:rsidR="009B6A81">
        <w:rPr>
          <w:rStyle w:val="Bodytext21"/>
        </w:rPr>
        <w:t xml:space="preserve">- </w:t>
      </w:r>
      <w:r w:rsidR="009B6A81">
        <w:t xml:space="preserve">частна държавна собственост и Заповед </w:t>
      </w:r>
      <w:r w:rsidR="00A7124E">
        <w:t>№ РД-10-248/24.10.2024г.</w:t>
      </w:r>
      <w:r w:rsidR="00FF64FF" w:rsidRPr="00FF64FF">
        <w:t xml:space="preserve"> </w:t>
      </w:r>
      <w:r w:rsidR="009B6A81">
        <w:t xml:space="preserve">на </w:t>
      </w:r>
      <w:r w:rsidR="007344BC">
        <w:t>председател</w:t>
      </w:r>
      <w:r w:rsidR="00AC7343">
        <w:t>я</w:t>
      </w:r>
      <w:r w:rsidR="009B6A81">
        <w:t xml:space="preserve"> на ДА ДРВВЗ за откриване на търга, публикувана</w:t>
      </w:r>
      <w:r w:rsidR="00525B71">
        <w:t xml:space="preserve"> </w:t>
      </w:r>
      <w:r w:rsidR="009B6A81">
        <w:t xml:space="preserve">на интернет страницата на ДА ДДРВВЗ: </w:t>
      </w:r>
      <w:hyperlink r:id="rId8" w:history="1">
        <w:r w:rsidRPr="009B2EC7">
          <w:rPr>
            <w:rStyle w:val="a3"/>
          </w:rPr>
          <w:t>https://www.statereserve.bg/bg/byuletin-za-prodazhbi/trgove-za-prodazhbi.html</w:t>
        </w:r>
      </w:hyperlink>
    </w:p>
    <w:p w:rsidR="00CC3BB9" w:rsidRDefault="00CC3BB9" w:rsidP="00CC3BB9">
      <w:pPr>
        <w:pStyle w:val="Bodytext20"/>
        <w:shd w:val="clear" w:color="auto" w:fill="auto"/>
        <w:tabs>
          <w:tab w:val="left" w:pos="851"/>
          <w:tab w:val="left" w:leader="dot" w:pos="9868"/>
        </w:tabs>
        <w:spacing w:after="0" w:line="274" w:lineRule="exact"/>
        <w:jc w:val="both"/>
      </w:pPr>
      <w:r>
        <w:tab/>
        <w:t xml:space="preserve">2. </w:t>
      </w:r>
      <w:r w:rsidR="009B6A81">
        <w:t xml:space="preserve">Огледът на вещите може да бъде извършен </w:t>
      </w:r>
      <w:r w:rsidR="00525B71" w:rsidRPr="00525B71">
        <w:t xml:space="preserve">всеки работен ден от датата на публикуване на обявлението до </w:t>
      </w:r>
      <w:r w:rsidR="00294D2F">
        <w:rPr>
          <w:b/>
        </w:rPr>
        <w:t>12</w:t>
      </w:r>
      <w:r w:rsidR="00525B71" w:rsidRPr="001A5A42">
        <w:rPr>
          <w:b/>
        </w:rPr>
        <w:t>.</w:t>
      </w:r>
      <w:r w:rsidR="00C00C2F">
        <w:rPr>
          <w:b/>
        </w:rPr>
        <w:t>1</w:t>
      </w:r>
      <w:r w:rsidR="00294D2F">
        <w:rPr>
          <w:b/>
        </w:rPr>
        <w:t>1</w:t>
      </w:r>
      <w:r w:rsidR="00525B71" w:rsidRPr="001A5A42">
        <w:rPr>
          <w:b/>
        </w:rPr>
        <w:t>.202</w:t>
      </w:r>
      <w:r w:rsidR="001A5A42" w:rsidRPr="001A5A42">
        <w:rPr>
          <w:b/>
        </w:rPr>
        <w:t>4</w:t>
      </w:r>
      <w:r w:rsidR="001A5A42">
        <w:rPr>
          <w:b/>
        </w:rPr>
        <w:t>г. от 10:30 до 16:00</w:t>
      </w:r>
      <w:r w:rsidR="00525B71" w:rsidRPr="001A5A42">
        <w:rPr>
          <w:b/>
        </w:rPr>
        <w:t>ч</w:t>
      </w:r>
      <w:r w:rsidR="001A5A42">
        <w:rPr>
          <w:b/>
        </w:rPr>
        <w:t>.</w:t>
      </w:r>
      <w:r w:rsidR="00525B71" w:rsidRPr="001A5A42">
        <w:rPr>
          <w:b/>
        </w:rPr>
        <w:t xml:space="preserve"> /без събота и неделя/</w:t>
      </w:r>
      <w:r w:rsidR="00525B71" w:rsidRPr="00525B71">
        <w:t xml:space="preserve"> в посочените</w:t>
      </w:r>
      <w:r w:rsidR="00735AF3">
        <w:t xml:space="preserve"> в приложение № 1</w:t>
      </w:r>
      <w:r w:rsidR="00525B71" w:rsidRPr="00525B71">
        <w:t xml:space="preserve"> складови бази на териториалните дирекции</w:t>
      </w:r>
      <w:r w:rsidR="00525B71">
        <w:t>/</w:t>
      </w:r>
      <w:r w:rsidR="00E84059">
        <w:t>, при условия и ред, описани в заповедта</w:t>
      </w:r>
      <w:r w:rsidR="00735AF3">
        <w:t>.</w:t>
      </w:r>
    </w:p>
    <w:p w:rsidR="00C16F23" w:rsidRDefault="00CC3BB9" w:rsidP="00CC3BB9">
      <w:pPr>
        <w:pStyle w:val="Bodytext20"/>
        <w:shd w:val="clear" w:color="auto" w:fill="auto"/>
        <w:tabs>
          <w:tab w:val="left" w:pos="851"/>
          <w:tab w:val="left" w:leader="dot" w:pos="9868"/>
        </w:tabs>
        <w:spacing w:after="0" w:line="274" w:lineRule="exact"/>
        <w:jc w:val="both"/>
      </w:pPr>
      <w:r>
        <w:tab/>
        <w:t xml:space="preserve">3. </w:t>
      </w:r>
      <w:r w:rsidR="00735AF3" w:rsidRPr="00735AF3">
        <w:t xml:space="preserve">Заявленията за участие в търга се приемат до </w:t>
      </w:r>
      <w:r w:rsidR="00C867D1">
        <w:rPr>
          <w:b/>
        </w:rPr>
        <w:t>17:</w:t>
      </w:r>
      <w:r w:rsidR="00735AF3" w:rsidRPr="00735AF3">
        <w:rPr>
          <w:b/>
        </w:rPr>
        <w:t xml:space="preserve">30ч. на </w:t>
      </w:r>
      <w:r w:rsidR="00294D2F">
        <w:rPr>
          <w:b/>
        </w:rPr>
        <w:t>12</w:t>
      </w:r>
      <w:r w:rsidR="00735AF3" w:rsidRPr="00735AF3">
        <w:rPr>
          <w:b/>
        </w:rPr>
        <w:t>.</w:t>
      </w:r>
      <w:r w:rsidR="00C00C2F">
        <w:rPr>
          <w:b/>
        </w:rPr>
        <w:t>1</w:t>
      </w:r>
      <w:r w:rsidR="00294D2F">
        <w:rPr>
          <w:b/>
        </w:rPr>
        <w:t>1</w:t>
      </w:r>
      <w:r w:rsidR="00735AF3" w:rsidRPr="00735AF3">
        <w:rPr>
          <w:b/>
        </w:rPr>
        <w:t>.202</w:t>
      </w:r>
      <w:r w:rsidR="002C2D0C">
        <w:rPr>
          <w:b/>
        </w:rPr>
        <w:t>4</w:t>
      </w:r>
      <w:r w:rsidR="00735AF3" w:rsidRPr="00735AF3">
        <w:rPr>
          <w:b/>
        </w:rPr>
        <w:t>г.</w:t>
      </w:r>
      <w:r w:rsidR="00735AF3" w:rsidRPr="00735AF3">
        <w:t xml:space="preserve"> в деловодството на ЦУ на ДА ДРВВЗ на адрес: гр. София, ул. “Московска“ № 3. </w:t>
      </w:r>
      <w:r w:rsidR="009B6A81">
        <w:t xml:space="preserve">Към заявлението кандидатите следва да представят </w:t>
      </w:r>
      <w:r w:rsidR="00735AF3">
        <w:t xml:space="preserve">и документи, съгласно Заповед </w:t>
      </w:r>
      <w:r w:rsidR="00A7124E">
        <w:t>№ РД-10-248/24.10.2024</w:t>
      </w:r>
      <w:bookmarkStart w:id="0" w:name="_GoBack"/>
      <w:bookmarkEnd w:id="0"/>
      <w:r w:rsidR="00A7124E">
        <w:t>г.</w:t>
      </w:r>
      <w:r w:rsidR="00FF64FF" w:rsidRPr="00FF64FF">
        <w:t xml:space="preserve"> </w:t>
      </w:r>
      <w:r w:rsidR="009B6A81">
        <w:t xml:space="preserve">на </w:t>
      </w:r>
      <w:r w:rsidR="007344BC" w:rsidRPr="007344BC">
        <w:t>председател</w:t>
      </w:r>
      <w:r w:rsidR="00AC7343">
        <w:t>я</w:t>
      </w:r>
      <w:r w:rsidR="009B6A81">
        <w:t xml:space="preserve"> на ДА ДРВВЗ за откриване на търга.</w:t>
      </w:r>
    </w:p>
    <w:p w:rsidR="00735AF3" w:rsidRDefault="00CC3BB9" w:rsidP="00CC3BB9">
      <w:pPr>
        <w:pStyle w:val="Bodytext20"/>
        <w:shd w:val="clear" w:color="auto" w:fill="auto"/>
        <w:tabs>
          <w:tab w:val="left" w:pos="1158"/>
        </w:tabs>
        <w:spacing w:after="0" w:line="274" w:lineRule="exact"/>
        <w:jc w:val="both"/>
      </w:pPr>
      <w:r>
        <w:t xml:space="preserve">              4. </w:t>
      </w:r>
      <w:r w:rsidR="009B6A81">
        <w:t>Определеният за купувач следва да плати предложената цена в</w:t>
      </w:r>
      <w:r w:rsidR="00735AF3">
        <w:t xml:space="preserve"> </w:t>
      </w:r>
      <w:r w:rsidR="009B6A81">
        <w:t xml:space="preserve">срок </w:t>
      </w:r>
      <w:r w:rsidR="00735AF3" w:rsidRPr="00735AF3">
        <w:t xml:space="preserve">до 3 работни дни от датата на получаване на </w:t>
      </w:r>
      <w:r w:rsidR="00735AF3">
        <w:t xml:space="preserve">уведомителното </w:t>
      </w:r>
      <w:r w:rsidR="00735AF3" w:rsidRPr="00735AF3">
        <w:t>писмо по т. 15</w:t>
      </w:r>
      <w:r w:rsidR="00735AF3">
        <w:t xml:space="preserve"> от Заповед </w:t>
      </w:r>
      <w:r w:rsidR="00A7124E">
        <w:t>№ РД-10-248/24.10.2024г.</w:t>
      </w:r>
      <w:r w:rsidR="00FF64FF" w:rsidRPr="00FF64FF">
        <w:t xml:space="preserve"> </w:t>
      </w:r>
      <w:r w:rsidR="00735AF3">
        <w:t>на председателя на ДА ДРВВЗ</w:t>
      </w:r>
      <w:r w:rsidR="00735AF3" w:rsidRPr="00735AF3">
        <w:t>, по банков път по сметка на ДА ДРВВЗ: IBAN BG</w:t>
      </w:r>
      <w:r w:rsidR="003C6BEB">
        <w:t>42</w:t>
      </w:r>
      <w:r w:rsidR="007344BC">
        <w:t xml:space="preserve"> </w:t>
      </w:r>
      <w:r w:rsidR="00735AF3" w:rsidRPr="00735AF3">
        <w:t xml:space="preserve">BNBG 9661 3000 1830 </w:t>
      </w:r>
      <w:r w:rsidR="00A3601B">
        <w:t>01,  BIC: BNBG BG</w:t>
      </w:r>
      <w:r w:rsidR="00B76617">
        <w:t>SD</w:t>
      </w:r>
      <w:r w:rsidR="00735AF3" w:rsidRPr="00735AF3">
        <w:t xml:space="preserve"> в БНБ – Централно управление и представя подписаният договор в Деловодството на ЦУ на ДА ДРВВЗ.</w:t>
      </w:r>
    </w:p>
    <w:p w:rsidR="00C16F23" w:rsidRDefault="00F32204" w:rsidP="00735AF3">
      <w:pPr>
        <w:pStyle w:val="Bodytext20"/>
        <w:shd w:val="clear" w:color="auto" w:fill="auto"/>
        <w:tabs>
          <w:tab w:val="left" w:leader="dot" w:pos="1926"/>
        </w:tabs>
        <w:spacing w:after="0" w:line="274" w:lineRule="exact"/>
        <w:jc w:val="both"/>
      </w:pPr>
      <w:r>
        <w:t xml:space="preserve">              5. </w:t>
      </w:r>
      <w:r w:rsidR="009B6A81">
        <w:t>Цялата информация, относно провеждането на процедурата и условията за участие в търга е публикувана</w:t>
      </w:r>
      <w:r>
        <w:t xml:space="preserve"> на интернет страницата на ДА Д</w:t>
      </w:r>
      <w:r w:rsidR="009B6A81">
        <w:t xml:space="preserve">РВВЗ: </w:t>
      </w:r>
      <w:hyperlink r:id="rId9" w:history="1">
        <w:r w:rsidR="00CC3BB9" w:rsidRPr="009B2EC7">
          <w:rPr>
            <w:rStyle w:val="a3"/>
          </w:rPr>
          <w:t>https://www.statereserve.bg/bg/byuletin-za-prodazhbi/trgove-za-prodazhbi.html</w:t>
        </w:r>
      </w:hyperlink>
      <w:r w:rsidR="00CC3BB9">
        <w:t xml:space="preserve"> </w:t>
      </w:r>
    </w:p>
    <w:sectPr w:rsidR="00C16F23" w:rsidSect="00F32204">
      <w:headerReference w:type="default" r:id="rId10"/>
      <w:pgSz w:w="11900" w:h="16840"/>
      <w:pgMar w:top="1021" w:right="1021" w:bottom="1021" w:left="102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9DB" w:rsidRDefault="007949DB">
      <w:r>
        <w:separator/>
      </w:r>
    </w:p>
  </w:endnote>
  <w:endnote w:type="continuationSeparator" w:id="0">
    <w:p w:rsidR="007949DB" w:rsidRDefault="00794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9DB" w:rsidRDefault="007949DB"/>
  </w:footnote>
  <w:footnote w:type="continuationSeparator" w:id="0">
    <w:p w:rsidR="007949DB" w:rsidRDefault="007949D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204" w:rsidRDefault="00F32204">
    <w:pPr>
      <w:pStyle w:val="a6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ab/>
    </w:r>
    <w:r>
      <w:rPr>
        <w:rFonts w:ascii="Times New Roman" w:hAnsi="Times New Roman" w:cs="Times New Roman"/>
        <w:sz w:val="22"/>
        <w:szCs w:val="22"/>
      </w:rPr>
      <w:tab/>
    </w:r>
  </w:p>
  <w:p w:rsidR="00F32204" w:rsidRPr="00F32204" w:rsidRDefault="00F32204" w:rsidP="00F32204">
    <w:pPr>
      <w:pStyle w:val="a6"/>
      <w:tabs>
        <w:tab w:val="clear" w:pos="4536"/>
        <w:tab w:val="center" w:pos="5529"/>
      </w:tabs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ab/>
    </w:r>
    <w:r>
      <w:rPr>
        <w:rFonts w:ascii="Times New Roman" w:hAnsi="Times New Roman" w:cs="Times New Roman"/>
        <w:sz w:val="22"/>
        <w:szCs w:val="22"/>
      </w:rPr>
      <w:tab/>
      <w:t xml:space="preserve">   </w:t>
    </w:r>
    <w:r w:rsidRPr="00F32204">
      <w:rPr>
        <w:rFonts w:ascii="Times New Roman" w:hAnsi="Times New Roman" w:cs="Times New Roman"/>
        <w:sz w:val="22"/>
        <w:szCs w:val="22"/>
      </w:rPr>
      <w:t>Приложение № 4 към чл. 6, ал. 4, т. 5 от 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1114"/>
    <w:multiLevelType w:val="multilevel"/>
    <w:tmpl w:val="D65E7C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F23"/>
    <w:rsid w:val="00010B7C"/>
    <w:rsid w:val="00021B0D"/>
    <w:rsid w:val="000279FD"/>
    <w:rsid w:val="00046F6B"/>
    <w:rsid w:val="0007485B"/>
    <w:rsid w:val="000A6C56"/>
    <w:rsid w:val="001053EB"/>
    <w:rsid w:val="00106465"/>
    <w:rsid w:val="0019465E"/>
    <w:rsid w:val="001A5A42"/>
    <w:rsid w:val="001E1FE4"/>
    <w:rsid w:val="00294D2F"/>
    <w:rsid w:val="002C2D0C"/>
    <w:rsid w:val="00312DF4"/>
    <w:rsid w:val="00316103"/>
    <w:rsid w:val="003C6BEB"/>
    <w:rsid w:val="00473052"/>
    <w:rsid w:val="00492FF0"/>
    <w:rsid w:val="004C2064"/>
    <w:rsid w:val="0051460A"/>
    <w:rsid w:val="00525B71"/>
    <w:rsid w:val="005763B5"/>
    <w:rsid w:val="0059468F"/>
    <w:rsid w:val="005E196A"/>
    <w:rsid w:val="005F674A"/>
    <w:rsid w:val="00634D70"/>
    <w:rsid w:val="00644389"/>
    <w:rsid w:val="0071679E"/>
    <w:rsid w:val="007344BC"/>
    <w:rsid w:val="00735AF3"/>
    <w:rsid w:val="00751340"/>
    <w:rsid w:val="007949DB"/>
    <w:rsid w:val="007E3180"/>
    <w:rsid w:val="007F7E17"/>
    <w:rsid w:val="00842415"/>
    <w:rsid w:val="00885AF2"/>
    <w:rsid w:val="0094280E"/>
    <w:rsid w:val="009906BB"/>
    <w:rsid w:val="009958FE"/>
    <w:rsid w:val="009B6A81"/>
    <w:rsid w:val="00A33653"/>
    <w:rsid w:val="00A3601B"/>
    <w:rsid w:val="00A54F79"/>
    <w:rsid w:val="00A64C10"/>
    <w:rsid w:val="00A7124E"/>
    <w:rsid w:val="00A84799"/>
    <w:rsid w:val="00A850DB"/>
    <w:rsid w:val="00AB75D9"/>
    <w:rsid w:val="00AC7343"/>
    <w:rsid w:val="00B00506"/>
    <w:rsid w:val="00B07E69"/>
    <w:rsid w:val="00B363C1"/>
    <w:rsid w:val="00B76617"/>
    <w:rsid w:val="00B87D8D"/>
    <w:rsid w:val="00B93CC8"/>
    <w:rsid w:val="00BB1133"/>
    <w:rsid w:val="00C00C2F"/>
    <w:rsid w:val="00C03EF2"/>
    <w:rsid w:val="00C16F23"/>
    <w:rsid w:val="00C867D1"/>
    <w:rsid w:val="00CC3BB9"/>
    <w:rsid w:val="00CF61E4"/>
    <w:rsid w:val="00D175E3"/>
    <w:rsid w:val="00D64027"/>
    <w:rsid w:val="00DB4784"/>
    <w:rsid w:val="00DC2F17"/>
    <w:rsid w:val="00DE277E"/>
    <w:rsid w:val="00DE76DB"/>
    <w:rsid w:val="00E40E98"/>
    <w:rsid w:val="00E84059"/>
    <w:rsid w:val="00F32204"/>
    <w:rsid w:val="00F75D77"/>
    <w:rsid w:val="00FF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E257F"/>
  <w15:docId w15:val="{4A8A31F0-436F-43C4-A185-31065347C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3Spacing3pt">
    <w:name w:val="Body text (3) + Spacing 3 pt"/>
    <w:basedOn w:val="Bodytext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Bodytext22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580" w:line="266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580" w:line="266" w:lineRule="exact"/>
    </w:pPr>
    <w:rPr>
      <w:rFonts w:ascii="Times New Roman" w:eastAsia="Times New Roman" w:hAnsi="Times New Roman"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9468F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59468F"/>
    <w:rPr>
      <w:rFonts w:ascii="Segoe UI" w:hAnsi="Segoe UI" w:cs="Segoe UI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32204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F32204"/>
    <w:rPr>
      <w:color w:val="000000"/>
    </w:rPr>
  </w:style>
  <w:style w:type="paragraph" w:styleId="a8">
    <w:name w:val="footer"/>
    <w:basedOn w:val="a"/>
    <w:link w:val="a9"/>
    <w:uiPriority w:val="99"/>
    <w:unhideWhenUsed/>
    <w:rsid w:val="00F32204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F3220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tereserve.bg/bg/byuletin-za-prodazhbi/trgove-za-prodazhb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tatereserve.bg/bg/byuletin-za-prodazhbi/trgove-za-prodazhbi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tatereserve.bg/bg/byuletin-za-prodazhbi/trgove-za-prodazhbi.html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Rumen Dimitrov</dc:creator>
  <cp:lastModifiedBy>Martin Kirov</cp:lastModifiedBy>
  <cp:revision>86</cp:revision>
  <cp:lastPrinted>2024-09-24T10:19:00Z</cp:lastPrinted>
  <dcterms:created xsi:type="dcterms:W3CDTF">2021-03-19T11:57:00Z</dcterms:created>
  <dcterms:modified xsi:type="dcterms:W3CDTF">2024-10-24T10:06:00Z</dcterms:modified>
</cp:coreProperties>
</file>